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1F71" w14:textId="77777777" w:rsidR="00DD563F" w:rsidRDefault="00DD563F" w:rsidP="002F5A3E">
      <w:pPr>
        <w:pStyle w:val="stBilgi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0D8983F" w14:textId="77777777" w:rsidR="00D924CB" w:rsidRPr="00034B1A" w:rsidRDefault="00DD563F" w:rsidP="00DD563F">
      <w:pPr>
        <w:pStyle w:val="stBilgi"/>
        <w:jc w:val="right"/>
        <w:rPr>
          <w:rFonts w:ascii="Arial" w:hAnsi="Arial" w:cs="Arial"/>
          <w:i/>
          <w:iCs/>
          <w:sz w:val="16"/>
          <w:szCs w:val="16"/>
          <w:lang w:val="az-Latn-AZ"/>
        </w:rPr>
      </w:pPr>
      <w:r w:rsidRPr="00034B1A">
        <w:rPr>
          <w:rFonts w:ascii="Arial" w:hAnsi="Arial" w:cs="Arial"/>
          <w:i/>
          <w:iCs/>
          <w:sz w:val="16"/>
          <w:szCs w:val="16"/>
          <w:lang w:val="az-Latn-AZ"/>
        </w:rPr>
        <w:t>Azərbaycan Respublikasının Mədəniyyət Nazirliyinin</w:t>
      </w:r>
      <w:r w:rsidR="00D924CB" w:rsidRPr="00034B1A">
        <w:rPr>
          <w:rFonts w:ascii="Arial" w:hAnsi="Arial" w:cs="Arial"/>
          <w:i/>
          <w:iCs/>
          <w:sz w:val="16"/>
          <w:szCs w:val="16"/>
          <w:lang w:val="az-Latn-AZ"/>
        </w:rPr>
        <w:t xml:space="preserve"> Qeyri-hökumət təşkilatları tərəfindən mədəni və yaradıcı </w:t>
      </w:r>
    </w:p>
    <w:p w14:paraId="7EA57C49" w14:textId="5CF8D38C" w:rsidR="00DD563F" w:rsidRPr="00034B1A" w:rsidRDefault="00D924CB" w:rsidP="00DD563F">
      <w:pPr>
        <w:pStyle w:val="stBilgi"/>
        <w:jc w:val="right"/>
        <w:rPr>
          <w:rFonts w:ascii="Arial" w:hAnsi="Arial" w:cs="Arial"/>
          <w:i/>
          <w:iCs/>
          <w:sz w:val="16"/>
          <w:szCs w:val="16"/>
          <w:lang w:val="az-Latn-AZ"/>
        </w:rPr>
      </w:pPr>
      <w:r w:rsidRPr="00034B1A">
        <w:rPr>
          <w:rFonts w:ascii="Arial" w:hAnsi="Arial" w:cs="Arial"/>
          <w:i/>
          <w:iCs/>
          <w:sz w:val="16"/>
          <w:szCs w:val="16"/>
          <w:lang w:val="az-Latn-AZ"/>
        </w:rPr>
        <w:t>sənayelər sahəsində keçirilən tədbirlərin dövlət maliyyələşdirilməsi ilə bağlı Müsabiqə Komissiyasının</w:t>
      </w:r>
    </w:p>
    <w:p w14:paraId="479E20B4" w14:textId="2C9671F5" w:rsidR="00DD563F" w:rsidRPr="00DD563F" w:rsidRDefault="00DD563F" w:rsidP="00DD563F">
      <w:pPr>
        <w:pStyle w:val="stBilgi"/>
        <w:jc w:val="right"/>
        <w:rPr>
          <w:rFonts w:ascii="Arial" w:hAnsi="Arial" w:cs="Arial"/>
          <w:i/>
          <w:iCs/>
          <w:sz w:val="16"/>
          <w:szCs w:val="16"/>
          <w:lang w:val="az-Latn-AZ"/>
        </w:rPr>
      </w:pPr>
      <w:r w:rsidRPr="00034B1A">
        <w:rPr>
          <w:rFonts w:ascii="Arial" w:hAnsi="Arial" w:cs="Arial"/>
          <w:i/>
          <w:iCs/>
          <w:sz w:val="16"/>
          <w:szCs w:val="16"/>
          <w:lang w:val="az-Latn-AZ"/>
        </w:rPr>
        <w:t xml:space="preserve">1 </w:t>
      </w:r>
      <w:r w:rsidR="00D924CB" w:rsidRPr="00034B1A">
        <w:rPr>
          <w:rFonts w:ascii="Arial" w:hAnsi="Arial" w:cs="Arial"/>
          <w:i/>
          <w:iCs/>
          <w:sz w:val="16"/>
          <w:szCs w:val="16"/>
          <w:lang w:val="az-Latn-AZ"/>
        </w:rPr>
        <w:t>iyul</w:t>
      </w:r>
      <w:r w:rsidRPr="00034B1A">
        <w:rPr>
          <w:rFonts w:ascii="Arial" w:hAnsi="Arial" w:cs="Arial"/>
          <w:i/>
          <w:iCs/>
          <w:sz w:val="16"/>
          <w:szCs w:val="16"/>
          <w:lang w:val="az-Latn-AZ"/>
        </w:rPr>
        <w:t xml:space="preserve"> 202</w:t>
      </w:r>
      <w:r w:rsidR="00D924CB" w:rsidRPr="00034B1A">
        <w:rPr>
          <w:rFonts w:ascii="Arial" w:hAnsi="Arial" w:cs="Arial"/>
          <w:i/>
          <w:iCs/>
          <w:sz w:val="16"/>
          <w:szCs w:val="16"/>
          <w:lang w:val="az-Latn-AZ"/>
        </w:rPr>
        <w:t>4</w:t>
      </w:r>
      <w:r w:rsidRPr="00034B1A">
        <w:rPr>
          <w:rFonts w:ascii="Arial" w:hAnsi="Arial" w:cs="Arial"/>
          <w:i/>
          <w:iCs/>
          <w:sz w:val="16"/>
          <w:szCs w:val="16"/>
          <w:lang w:val="az-Latn-AZ"/>
        </w:rPr>
        <w:t>-cü il tarixli, 1 saylı iclasında təsdiq edilmişdir.</w:t>
      </w:r>
    </w:p>
    <w:p w14:paraId="48A50BB2" w14:textId="7EBE91F0" w:rsidR="00DD563F" w:rsidRDefault="00DD563F" w:rsidP="00DD563F">
      <w:pPr>
        <w:pStyle w:val="stBilgi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6FF1A210" w14:textId="77777777" w:rsidR="00DD563F" w:rsidRDefault="00DD563F" w:rsidP="00DD563F">
      <w:pPr>
        <w:pStyle w:val="stBilgi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A6EC697" w14:textId="18211137" w:rsidR="002F5A3E" w:rsidRPr="0037149C" w:rsidRDefault="002F5A3E" w:rsidP="002F5A3E">
      <w:pPr>
        <w:pStyle w:val="stBilgi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Azərbaycan Respublikasının Mədəniyyət Nazirliyi</w:t>
      </w:r>
    </w:p>
    <w:p w14:paraId="2A24173F" w14:textId="57C47288" w:rsidR="00606F06" w:rsidRPr="0037149C" w:rsidRDefault="002F5A3E" w:rsidP="002F5A3E">
      <w:pPr>
        <w:pStyle w:val="stBilgi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 xml:space="preserve"> Qeyri-hökumət təşkilatları üçün qrant müsabiqəsi</w:t>
      </w:r>
    </w:p>
    <w:p w14:paraId="6A0721D7" w14:textId="77777777" w:rsidR="002F5A3E" w:rsidRPr="0037149C" w:rsidRDefault="002F5A3E" w:rsidP="002F5A3E">
      <w:pPr>
        <w:pStyle w:val="stBilgi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44494EF" w14:textId="7A5C01A9" w:rsidR="00606F06" w:rsidRDefault="00606F06" w:rsidP="0037149C">
      <w:pPr>
        <w:spacing w:line="276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LAYİHƏ TƏKLİFİ FORMASI</w:t>
      </w:r>
    </w:p>
    <w:p w14:paraId="36B8988C" w14:textId="77777777" w:rsidR="0037149C" w:rsidRPr="0037149C" w:rsidRDefault="0037149C" w:rsidP="0037149C">
      <w:pPr>
        <w:spacing w:line="276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21"/>
      </w:tblGrid>
      <w:tr w:rsidR="0037149C" w:rsidRPr="0037149C" w14:paraId="5F645E82" w14:textId="77777777" w:rsidTr="0037149C">
        <w:trPr>
          <w:trHeight w:val="200"/>
        </w:trPr>
        <w:tc>
          <w:tcPr>
            <w:tcW w:w="3969" w:type="dxa"/>
            <w:shd w:val="clear" w:color="auto" w:fill="E0E0E0"/>
            <w:vAlign w:val="center"/>
          </w:tcPr>
          <w:p w14:paraId="034BEDCC" w14:textId="22060382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 w:rsidRPr="0037149C">
              <w:rPr>
                <w:rFonts w:ascii="Arial" w:hAnsi="Arial" w:cs="Arial"/>
                <w:b/>
                <w:lang w:val="az-Latn-AZ"/>
              </w:rPr>
              <w:t>Layihənin adı: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EE69FA" w14:textId="35AAAA44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CF28D2" w:rsidRPr="0037149C" w14:paraId="0BEC8D6A" w14:textId="77777777" w:rsidTr="0037149C">
        <w:trPr>
          <w:trHeight w:val="200"/>
        </w:trPr>
        <w:tc>
          <w:tcPr>
            <w:tcW w:w="3969" w:type="dxa"/>
            <w:shd w:val="clear" w:color="auto" w:fill="E0E0E0"/>
            <w:vAlign w:val="center"/>
          </w:tcPr>
          <w:p w14:paraId="6E78CC46" w14:textId="59D5FC93" w:rsidR="00CF28D2" w:rsidRPr="0037149C" w:rsidRDefault="00CF28D2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Prioritet istiqamətin adı: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418734" w14:textId="77777777" w:rsidR="00CF28D2" w:rsidRPr="0037149C" w:rsidRDefault="00CF28D2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37149C" w:rsidRPr="0037149C" w14:paraId="58AEBDAE" w14:textId="77777777" w:rsidTr="0037149C">
        <w:trPr>
          <w:trHeight w:val="420"/>
        </w:trPr>
        <w:tc>
          <w:tcPr>
            <w:tcW w:w="3969" w:type="dxa"/>
            <w:shd w:val="clear" w:color="auto" w:fill="E0E0E0"/>
            <w:vAlign w:val="center"/>
          </w:tcPr>
          <w:p w14:paraId="288A8508" w14:textId="6DF4D718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 w:rsidRPr="0037149C">
              <w:rPr>
                <w:rFonts w:ascii="Arial" w:hAnsi="Arial" w:cs="Arial"/>
                <w:b/>
                <w:lang w:val="az-Latn-AZ"/>
              </w:rPr>
              <w:t>Müraciət edən qeyri-hökumət təşkilatının</w:t>
            </w:r>
            <w:r>
              <w:rPr>
                <w:rFonts w:ascii="Arial" w:hAnsi="Arial" w:cs="Arial"/>
                <w:b/>
                <w:lang w:val="az-Latn-AZ"/>
              </w:rPr>
              <w:t xml:space="preserve"> (QHT)</w:t>
            </w:r>
            <w:r w:rsidRPr="0037149C">
              <w:rPr>
                <w:rFonts w:ascii="Arial" w:hAnsi="Arial" w:cs="Arial"/>
                <w:b/>
                <w:lang w:val="az-Latn-AZ"/>
              </w:rPr>
              <w:t xml:space="preserve"> tam adı: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1E5BA5" w14:textId="77777777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37149C" w:rsidRPr="0037149C" w14:paraId="2B9F224D" w14:textId="77777777" w:rsidTr="0037149C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969" w:type="dxa"/>
            <w:shd w:val="clear" w:color="auto" w:fill="E6E6E6"/>
            <w:vAlign w:val="center"/>
          </w:tcPr>
          <w:p w14:paraId="42AF95E6" w14:textId="378AD6A1" w:rsidR="0037149C" w:rsidRPr="0037149C" w:rsidRDefault="0037149C" w:rsidP="0037149C">
            <w:pPr>
              <w:tabs>
                <w:tab w:val="left" w:pos="4820"/>
              </w:tabs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QHT-nin</w:t>
            </w:r>
            <w:r w:rsidRPr="0037149C">
              <w:rPr>
                <w:rFonts w:ascii="Arial" w:hAnsi="Arial" w:cs="Arial"/>
                <w:b/>
                <w:lang w:val="az-Latn-AZ"/>
              </w:rPr>
              <w:t xml:space="preserve"> qanuni təmsilçisinin adı, soya</w:t>
            </w:r>
            <w:r w:rsidR="00D924CB">
              <w:rPr>
                <w:rFonts w:ascii="Arial" w:hAnsi="Arial" w:cs="Arial"/>
                <w:b/>
                <w:lang w:val="az-Latn-AZ"/>
              </w:rPr>
              <w:t>d</w:t>
            </w:r>
            <w:r w:rsidRPr="0037149C">
              <w:rPr>
                <w:rFonts w:ascii="Arial" w:hAnsi="Arial" w:cs="Arial"/>
                <w:b/>
                <w:lang w:val="az-Latn-AZ"/>
              </w:rPr>
              <w:t>ı və atasının adı:</w:t>
            </w:r>
          </w:p>
        </w:tc>
        <w:tc>
          <w:tcPr>
            <w:tcW w:w="6521" w:type="dxa"/>
            <w:vAlign w:val="center"/>
          </w:tcPr>
          <w:p w14:paraId="651682A7" w14:textId="38EE8FD1" w:rsidR="0037149C" w:rsidRPr="0037149C" w:rsidRDefault="0037149C" w:rsidP="0037149C">
            <w:pPr>
              <w:tabs>
                <w:tab w:val="left" w:pos="4820"/>
              </w:tabs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37149C" w:rsidRPr="0037149C" w14:paraId="337ABF35" w14:textId="77777777" w:rsidTr="0037149C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3969" w:type="dxa"/>
            <w:shd w:val="clear" w:color="auto" w:fill="E6E6E6"/>
            <w:vAlign w:val="center"/>
          </w:tcPr>
          <w:p w14:paraId="12F3B174" w14:textId="42231B04" w:rsidR="0037149C" w:rsidRP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b/>
                <w:spacing w:val="-2"/>
                <w:lang w:val="az-Latn-AZ"/>
              </w:rPr>
            </w:pPr>
            <w:r>
              <w:rPr>
                <w:rFonts w:ascii="Arial" w:hAnsi="Arial" w:cs="Arial"/>
                <w:b/>
                <w:spacing w:val="-2"/>
                <w:lang w:val="az-Latn-AZ"/>
              </w:rPr>
              <w:t>QHT-nin qanuni təmsilçisinin ə</w:t>
            </w:r>
            <w:r w:rsidRPr="0037149C">
              <w:rPr>
                <w:rFonts w:ascii="Arial" w:hAnsi="Arial" w:cs="Arial"/>
                <w:b/>
                <w:spacing w:val="-2"/>
                <w:lang w:val="az-Latn-AZ"/>
              </w:rPr>
              <w:t>laqə nömrəsi:</w:t>
            </w:r>
          </w:p>
        </w:tc>
        <w:tc>
          <w:tcPr>
            <w:tcW w:w="6521" w:type="dxa"/>
            <w:vAlign w:val="center"/>
          </w:tcPr>
          <w:p w14:paraId="29EB5B93" w14:textId="77777777" w:rsidR="0037149C" w:rsidRP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lang w:val="az-Latn-AZ"/>
              </w:rPr>
            </w:pPr>
            <w:r w:rsidRPr="0037149C">
              <w:rPr>
                <w:rFonts w:ascii="Arial" w:hAnsi="Arial" w:cs="Arial"/>
                <w:spacing w:val="-2"/>
                <w:lang w:val="az-Latn-AZ"/>
              </w:rPr>
              <w:t xml:space="preserve">Tel: </w:t>
            </w:r>
          </w:p>
          <w:p w14:paraId="4524E53A" w14:textId="77777777" w:rsidR="0037149C" w:rsidRP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lang w:val="az-Latn-AZ"/>
              </w:rPr>
            </w:pPr>
            <w:r w:rsidRPr="0037149C">
              <w:rPr>
                <w:rFonts w:ascii="Arial" w:hAnsi="Arial" w:cs="Arial"/>
                <w:spacing w:val="-2"/>
                <w:lang w:val="az-Latn-AZ"/>
              </w:rPr>
              <w:t>Mob:</w:t>
            </w:r>
          </w:p>
        </w:tc>
      </w:tr>
      <w:tr w:rsidR="0037149C" w:rsidRPr="0037149C" w14:paraId="39E3EF0B" w14:textId="77777777" w:rsidTr="0037149C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3969" w:type="dxa"/>
            <w:shd w:val="clear" w:color="auto" w:fill="E6E6E6"/>
            <w:vAlign w:val="center"/>
          </w:tcPr>
          <w:p w14:paraId="3B4D6E47" w14:textId="421FC58C" w:rsid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b/>
                <w:spacing w:val="-2"/>
                <w:lang w:val="az-Latn-AZ"/>
              </w:rPr>
            </w:pPr>
            <w:r>
              <w:rPr>
                <w:rFonts w:ascii="Arial" w:hAnsi="Arial" w:cs="Arial"/>
                <w:b/>
                <w:spacing w:val="-2"/>
                <w:lang w:val="az-Latn-AZ"/>
              </w:rPr>
              <w:t>QHT-nin</w:t>
            </w:r>
            <w:r w:rsidRPr="0037149C">
              <w:rPr>
                <w:rFonts w:ascii="Arial" w:hAnsi="Arial" w:cs="Arial"/>
                <w:b/>
                <w:spacing w:val="-2"/>
                <w:lang w:val="az-Latn-AZ"/>
              </w:rPr>
              <w:t xml:space="preserve"> e</w:t>
            </w:r>
            <w:r>
              <w:rPr>
                <w:rFonts w:ascii="Arial" w:hAnsi="Arial" w:cs="Arial"/>
                <w:b/>
                <w:spacing w:val="-2"/>
                <w:lang w:val="az-Latn-AZ"/>
              </w:rPr>
              <w:t>-</w:t>
            </w:r>
            <w:r w:rsidRPr="0037149C">
              <w:rPr>
                <w:rFonts w:ascii="Arial" w:hAnsi="Arial" w:cs="Arial"/>
                <w:b/>
                <w:spacing w:val="-2"/>
                <w:lang w:val="az-Latn-AZ"/>
              </w:rPr>
              <w:t xml:space="preserve">mail ünvanı: </w:t>
            </w:r>
          </w:p>
        </w:tc>
        <w:tc>
          <w:tcPr>
            <w:tcW w:w="6521" w:type="dxa"/>
            <w:vAlign w:val="center"/>
          </w:tcPr>
          <w:p w14:paraId="248C6AA5" w14:textId="77777777" w:rsidR="0037149C" w:rsidRP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lang w:val="az-Latn-AZ"/>
              </w:rPr>
            </w:pPr>
          </w:p>
        </w:tc>
      </w:tr>
      <w:tr w:rsidR="0037149C" w:rsidRPr="0037149C" w14:paraId="1889B813" w14:textId="77777777" w:rsidTr="0037149C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969" w:type="dxa"/>
            <w:shd w:val="clear" w:color="auto" w:fill="E6E6E6"/>
            <w:vAlign w:val="center"/>
          </w:tcPr>
          <w:p w14:paraId="070625A1" w14:textId="007D4A64" w:rsidR="0037149C" w:rsidRP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b/>
                <w:spacing w:val="-2"/>
                <w:lang w:val="az-Latn-AZ"/>
              </w:rPr>
            </w:pPr>
            <w:r>
              <w:rPr>
                <w:rFonts w:ascii="Arial" w:hAnsi="Arial" w:cs="Arial"/>
                <w:b/>
                <w:spacing w:val="-2"/>
                <w:lang w:val="az-Latn-AZ"/>
              </w:rPr>
              <w:t>QHT-nin rəqəmsal ünvanları</w:t>
            </w:r>
            <w:r w:rsidRPr="0037149C">
              <w:rPr>
                <w:rFonts w:ascii="Arial" w:hAnsi="Arial" w:cs="Arial"/>
                <w:b/>
                <w:spacing w:val="-2"/>
                <w:lang w:val="az-Latn-AZ"/>
              </w:rPr>
              <w:t>:</w:t>
            </w:r>
          </w:p>
        </w:tc>
        <w:tc>
          <w:tcPr>
            <w:tcW w:w="6521" w:type="dxa"/>
            <w:vAlign w:val="center"/>
          </w:tcPr>
          <w:p w14:paraId="3EFCE827" w14:textId="77777777" w:rsid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lang w:val="az-Latn-AZ"/>
              </w:rPr>
            </w:pPr>
            <w:r>
              <w:rPr>
                <w:rFonts w:ascii="Arial" w:hAnsi="Arial" w:cs="Arial"/>
                <w:spacing w:val="-2"/>
                <w:lang w:val="az-Latn-AZ"/>
              </w:rPr>
              <w:t>Veb-səhifə (əgər varsa):</w:t>
            </w:r>
          </w:p>
          <w:p w14:paraId="5BEAA50F" w14:textId="77777777" w:rsid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lang w:val="az-Latn-AZ"/>
              </w:rPr>
            </w:pPr>
            <w:r>
              <w:rPr>
                <w:rFonts w:ascii="Arial" w:hAnsi="Arial" w:cs="Arial"/>
                <w:spacing w:val="-2"/>
                <w:lang w:val="az-Latn-AZ"/>
              </w:rPr>
              <w:t>Facebook ünvanı:</w:t>
            </w:r>
          </w:p>
          <w:p w14:paraId="11DE4F02" w14:textId="73F72D3D" w:rsidR="0037149C" w:rsidRPr="0037149C" w:rsidRDefault="0037149C" w:rsidP="0037149C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lang w:val="az-Latn-AZ"/>
              </w:rPr>
            </w:pPr>
            <w:r>
              <w:rPr>
                <w:rFonts w:ascii="Arial" w:hAnsi="Arial" w:cs="Arial"/>
                <w:spacing w:val="-2"/>
                <w:lang w:val="az-Latn-AZ"/>
              </w:rPr>
              <w:t>İnstagram ünvanı:</w:t>
            </w:r>
          </w:p>
        </w:tc>
      </w:tr>
      <w:tr w:rsidR="0037149C" w:rsidRPr="0037149C" w14:paraId="32079CA9" w14:textId="77777777" w:rsidTr="0037149C">
        <w:trPr>
          <w:trHeight w:val="346"/>
        </w:trPr>
        <w:tc>
          <w:tcPr>
            <w:tcW w:w="3969" w:type="dxa"/>
            <w:shd w:val="pct10" w:color="auto" w:fill="FFFFFF"/>
            <w:vAlign w:val="center"/>
          </w:tcPr>
          <w:p w14:paraId="1F35F6F4" w14:textId="3DF4204B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Layihənin</w:t>
            </w:r>
            <w:r w:rsidRPr="0037149C">
              <w:rPr>
                <w:rFonts w:ascii="Arial" w:hAnsi="Arial" w:cs="Arial"/>
                <w:b/>
                <w:lang w:val="az-Latn-AZ"/>
              </w:rPr>
              <w:t xml:space="preserve"> icra </w:t>
            </w:r>
            <w:r>
              <w:rPr>
                <w:rFonts w:ascii="Arial" w:hAnsi="Arial" w:cs="Arial"/>
                <w:b/>
                <w:lang w:val="az-Latn-AZ"/>
              </w:rPr>
              <w:t>olunacağı şəhər və rayonlar</w:t>
            </w:r>
            <w:r w:rsidR="00DD563F">
              <w:rPr>
                <w:rFonts w:ascii="Arial" w:hAnsi="Arial" w:cs="Arial"/>
                <w:b/>
                <w:lang w:val="az-Latn-AZ"/>
              </w:rPr>
              <w:t xml:space="preserve"> (sadalayın)</w:t>
            </w:r>
            <w:r w:rsidRPr="0037149C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6521" w:type="dxa"/>
            <w:vAlign w:val="center"/>
          </w:tcPr>
          <w:p w14:paraId="744FBCB7" w14:textId="77777777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37149C" w:rsidRPr="0037149C" w14:paraId="61A2CD13" w14:textId="77777777" w:rsidTr="0037149C">
        <w:trPr>
          <w:trHeight w:val="346"/>
        </w:trPr>
        <w:tc>
          <w:tcPr>
            <w:tcW w:w="3969" w:type="dxa"/>
            <w:shd w:val="pct10" w:color="auto" w:fill="FFFFFF"/>
            <w:vAlign w:val="center"/>
          </w:tcPr>
          <w:p w14:paraId="6911D3B0" w14:textId="3D71736B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Layinənin icra</w:t>
            </w:r>
            <w:r w:rsidRPr="0037149C">
              <w:rPr>
                <w:rFonts w:ascii="Arial" w:hAnsi="Arial" w:cs="Arial"/>
                <w:b/>
                <w:lang w:val="az-Latn-AZ"/>
              </w:rPr>
              <w:t xml:space="preserve"> müddəti</w:t>
            </w:r>
            <w:r>
              <w:rPr>
                <w:rFonts w:ascii="Arial" w:hAnsi="Arial" w:cs="Arial"/>
                <w:b/>
                <w:lang w:val="az-Latn-AZ"/>
              </w:rPr>
              <w:t xml:space="preserve"> (ay)</w:t>
            </w:r>
            <w:r w:rsidRPr="0037149C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6521" w:type="dxa"/>
            <w:vAlign w:val="center"/>
          </w:tcPr>
          <w:p w14:paraId="6BF2EE09" w14:textId="77777777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37149C" w:rsidRPr="0037149C" w14:paraId="21E9345E" w14:textId="77777777" w:rsidTr="0037149C">
        <w:trPr>
          <w:trHeight w:val="346"/>
        </w:trPr>
        <w:tc>
          <w:tcPr>
            <w:tcW w:w="3969" w:type="dxa"/>
            <w:shd w:val="pct10" w:color="auto" w:fill="FFFFFF"/>
            <w:vAlign w:val="center"/>
          </w:tcPr>
          <w:p w14:paraId="3DA22AD8" w14:textId="4465AAE9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 w:rsidRPr="0037149C">
              <w:rPr>
                <w:rFonts w:ascii="Arial" w:hAnsi="Arial" w:cs="Arial"/>
                <w:b/>
                <w:spacing w:val="-2"/>
                <w:lang w:val="az-Latn-AZ"/>
              </w:rPr>
              <w:t>Tələb olunan məbləğ (AZN-lə):</w:t>
            </w:r>
          </w:p>
        </w:tc>
        <w:tc>
          <w:tcPr>
            <w:tcW w:w="6521" w:type="dxa"/>
            <w:vAlign w:val="center"/>
          </w:tcPr>
          <w:p w14:paraId="11526B40" w14:textId="77777777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37149C" w:rsidRPr="0037149C" w14:paraId="18A3D158" w14:textId="77777777" w:rsidTr="0037149C">
        <w:trPr>
          <w:trHeight w:val="634"/>
        </w:trPr>
        <w:tc>
          <w:tcPr>
            <w:tcW w:w="3969" w:type="dxa"/>
            <w:shd w:val="pct10" w:color="auto" w:fill="FFFFFF"/>
            <w:vAlign w:val="center"/>
          </w:tcPr>
          <w:p w14:paraId="50F0ABF2" w14:textId="01A288F0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 w:rsidRPr="0037149C">
              <w:rPr>
                <w:rFonts w:ascii="Arial" w:hAnsi="Arial" w:cs="Arial"/>
                <w:b/>
                <w:lang w:val="az-Latn-AZ"/>
              </w:rPr>
              <w:t>Maraqlı tərəflər və tərəfdaşlar</w:t>
            </w:r>
            <w:r>
              <w:rPr>
                <w:rFonts w:ascii="Arial" w:hAnsi="Arial" w:cs="Arial"/>
                <w:b/>
                <w:lang w:val="az-Latn-AZ"/>
              </w:rPr>
              <w:t xml:space="preserve"> (</w:t>
            </w:r>
            <w:r w:rsidR="008B2810">
              <w:rPr>
                <w:rFonts w:ascii="Arial" w:hAnsi="Arial" w:cs="Arial"/>
                <w:b/>
                <w:lang w:val="az-Latn-AZ"/>
              </w:rPr>
              <w:t xml:space="preserve">əgər varsa, </w:t>
            </w:r>
            <w:r>
              <w:rPr>
                <w:rFonts w:ascii="Arial" w:hAnsi="Arial" w:cs="Arial"/>
                <w:b/>
                <w:lang w:val="az-Latn-AZ"/>
              </w:rPr>
              <w:t>adlarını sadalayın)</w:t>
            </w:r>
            <w:r w:rsidRPr="0037149C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6521" w:type="dxa"/>
            <w:vAlign w:val="center"/>
          </w:tcPr>
          <w:p w14:paraId="3C014AEA" w14:textId="77777777" w:rsidR="0037149C" w:rsidRPr="0037149C" w:rsidRDefault="0037149C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CF28D2" w:rsidRPr="0037149C" w14:paraId="6933136F" w14:textId="77777777" w:rsidTr="0037149C">
        <w:trPr>
          <w:trHeight w:val="634"/>
        </w:trPr>
        <w:tc>
          <w:tcPr>
            <w:tcW w:w="3969" w:type="dxa"/>
            <w:shd w:val="pct10" w:color="auto" w:fill="FFFFFF"/>
            <w:vAlign w:val="center"/>
          </w:tcPr>
          <w:p w14:paraId="787062F1" w14:textId="707FCEB6" w:rsidR="00CF28D2" w:rsidRPr="0037149C" w:rsidRDefault="00CF28D2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Layihə çərçivəsində təşkil olunacaq tədbirlərin sayı:</w:t>
            </w:r>
          </w:p>
        </w:tc>
        <w:tc>
          <w:tcPr>
            <w:tcW w:w="6521" w:type="dxa"/>
            <w:vAlign w:val="center"/>
          </w:tcPr>
          <w:p w14:paraId="0A909F11" w14:textId="77777777" w:rsidR="00CF28D2" w:rsidRPr="0037149C" w:rsidRDefault="00CF28D2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CF28D2" w:rsidRPr="0037149C" w14:paraId="2E3AEB93" w14:textId="77777777" w:rsidTr="0037149C">
        <w:trPr>
          <w:trHeight w:val="634"/>
        </w:trPr>
        <w:tc>
          <w:tcPr>
            <w:tcW w:w="3969" w:type="dxa"/>
            <w:shd w:val="pct10" w:color="auto" w:fill="FFFFFF"/>
            <w:vAlign w:val="center"/>
          </w:tcPr>
          <w:p w14:paraId="7EDFA2FF" w14:textId="2F5F45AA" w:rsidR="00CF28D2" w:rsidRDefault="00CF28D2" w:rsidP="0037149C">
            <w:pPr>
              <w:spacing w:line="276" w:lineRule="auto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Layihə çərçivəsində tədbirlərdə iştirakçıların ümumi sayı:</w:t>
            </w:r>
          </w:p>
        </w:tc>
        <w:tc>
          <w:tcPr>
            <w:tcW w:w="6521" w:type="dxa"/>
            <w:vAlign w:val="center"/>
          </w:tcPr>
          <w:p w14:paraId="647D1927" w14:textId="77777777" w:rsidR="00CF28D2" w:rsidRPr="0037149C" w:rsidRDefault="00CF28D2" w:rsidP="0037149C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</w:tbl>
    <w:p w14:paraId="7A86BE49" w14:textId="1E3EFCF1" w:rsidR="0037149C" w:rsidRPr="0037149C" w:rsidRDefault="0037149C" w:rsidP="00C63E89">
      <w:pPr>
        <w:spacing w:line="276" w:lineRule="auto"/>
        <w:ind w:left="720" w:hanging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17A7E4B" w14:textId="77777777" w:rsidR="0037149C" w:rsidRPr="0037149C" w:rsidRDefault="0037149C" w:rsidP="00C63E89">
      <w:pPr>
        <w:spacing w:line="276" w:lineRule="auto"/>
        <w:ind w:left="720" w:hanging="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343DB6A" w14:textId="5C58AE92" w:rsidR="00E45196" w:rsidRPr="0037149C" w:rsidRDefault="00606F06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lastRenderedPageBreak/>
        <w:t>PROBLEMİN QOYULUŞU</w:t>
      </w:r>
      <w:r w:rsidR="00DD563F">
        <w:rPr>
          <w:rFonts w:ascii="Arial" w:hAnsi="Arial" w:cs="Arial"/>
          <w:b/>
          <w:bCs/>
          <w:sz w:val="24"/>
          <w:szCs w:val="24"/>
          <w:lang w:val="az-Latn-AZ"/>
        </w:rPr>
        <w:t xml:space="preserve"> VƏ PRİORİTET SAHƏLƏRLƏ UYĞUNLUĞU</w:t>
      </w:r>
    </w:p>
    <w:p w14:paraId="6CE80665" w14:textId="3A197D25" w:rsidR="002F5A3E" w:rsidRDefault="002F5A3E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Layihənin hədəflədiyi problemi təsvir edin, onun benefisiarlar üçün aktuallığını əsaslandırın.</w:t>
      </w:r>
      <w:r w:rsidR="00DD563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D563F" w:rsidRPr="00DD563F">
        <w:rPr>
          <w:rFonts w:ascii="Arial" w:hAnsi="Arial" w:cs="Arial"/>
          <w:sz w:val="24"/>
          <w:szCs w:val="24"/>
          <w:lang w:val="az-Latn-AZ"/>
        </w:rPr>
        <w:t>Layihənin elan olunmuş proritet sahələrə uyğunluğunu əsaslandıraraq qeyd edin.</w:t>
      </w:r>
    </w:p>
    <w:p w14:paraId="7EE2C2BD" w14:textId="77777777" w:rsidR="00CF28D2" w:rsidRPr="0037149C" w:rsidRDefault="00CF28D2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E3EA849" w14:textId="350BA71F" w:rsidR="00837B88" w:rsidRPr="0037149C" w:rsidRDefault="00606F06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LAYİHƏNİN MƏQSƏDİ</w:t>
      </w:r>
      <w:r w:rsidR="00DD563F">
        <w:rPr>
          <w:rFonts w:ascii="Arial" w:hAnsi="Arial" w:cs="Arial"/>
          <w:b/>
          <w:bCs/>
          <w:sz w:val="24"/>
          <w:szCs w:val="24"/>
          <w:lang w:val="az-Latn-AZ"/>
        </w:rPr>
        <w:t xml:space="preserve"> VƏ VƏZİFƏLƏRİ</w:t>
      </w:r>
    </w:p>
    <w:p w14:paraId="16D839D2" w14:textId="77777777" w:rsidR="00DD563F" w:rsidRDefault="002F5A3E" w:rsidP="008B2810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Layihənin problemin həllinə uyğun olmaqla əsas məqsədini bir cümlə ilə təsvir edin.</w:t>
      </w:r>
      <w:r w:rsidR="00DD563F">
        <w:rPr>
          <w:rFonts w:ascii="Arial" w:hAnsi="Arial" w:cs="Arial"/>
          <w:sz w:val="24"/>
          <w:szCs w:val="24"/>
          <w:lang w:val="az-Latn-AZ"/>
        </w:rPr>
        <w:t xml:space="preserve"> Məqsəddən irəli gələn layihənin vəzifələrini müəyyən edin və qeyd edin.</w:t>
      </w: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828"/>
      </w:tblGrid>
      <w:tr w:rsidR="00DD563F" w:rsidRPr="00064CE4" w14:paraId="25CFBE92" w14:textId="77777777" w:rsidTr="008B2810">
        <w:tc>
          <w:tcPr>
            <w:tcW w:w="9810" w:type="dxa"/>
            <w:gridSpan w:val="2"/>
            <w:shd w:val="clear" w:color="auto" w:fill="auto"/>
          </w:tcPr>
          <w:p w14:paraId="002EFDEB" w14:textId="3683F256" w:rsidR="00DD563F" w:rsidRPr="00DD563F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iCs/>
                <w:lang w:val="az-Latn-AZ"/>
              </w:rPr>
            </w:pPr>
            <w:r w:rsidRPr="00064CE4">
              <w:rPr>
                <w:rFonts w:ascii="Arial" w:eastAsia="Calibri" w:hAnsi="Arial" w:cs="Arial"/>
                <w:b/>
                <w:bCs/>
                <w:i/>
                <w:lang w:val="az-Latn-AZ"/>
              </w:rPr>
              <w:t>Layihənin məqsədi:</w:t>
            </w:r>
            <w:r w:rsidRPr="00DD563F">
              <w:rPr>
                <w:rFonts w:ascii="Arial" w:eastAsia="Calibri" w:hAnsi="Arial" w:cs="Arial"/>
                <w:iCs/>
                <w:lang w:val="az-Latn-AZ"/>
              </w:rPr>
              <w:t xml:space="preserve"> </w:t>
            </w:r>
          </w:p>
        </w:tc>
      </w:tr>
      <w:tr w:rsidR="00DD563F" w:rsidRPr="00064CE4" w14:paraId="1217D46D" w14:textId="77777777" w:rsidTr="008B2810">
        <w:tc>
          <w:tcPr>
            <w:tcW w:w="2982" w:type="dxa"/>
            <w:shd w:val="clear" w:color="auto" w:fill="auto"/>
          </w:tcPr>
          <w:p w14:paraId="2DCEA23C" w14:textId="42D069AD" w:rsidR="00DD563F" w:rsidRPr="00064CE4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i/>
                <w:lang w:val="az-Latn-AZ"/>
              </w:rPr>
            </w:pPr>
            <w:r w:rsidRPr="00064CE4">
              <w:rPr>
                <w:rFonts w:ascii="Arial" w:eastAsia="Calibri" w:hAnsi="Arial" w:cs="Arial"/>
                <w:b/>
                <w:bCs/>
                <w:i/>
                <w:lang w:val="az-Latn-AZ"/>
              </w:rPr>
              <w:t>Layihənin vəzifəsi 1</w:t>
            </w:r>
            <w:r>
              <w:rPr>
                <w:rFonts w:ascii="Arial" w:eastAsia="Calibri" w:hAnsi="Arial" w:cs="Arial"/>
                <w:b/>
                <w:bCs/>
                <w:i/>
                <w:lang w:val="az-Latn-AZ"/>
              </w:rPr>
              <w:t>:</w:t>
            </w:r>
            <w:r w:rsidRPr="00064CE4">
              <w:rPr>
                <w:rFonts w:ascii="Arial" w:eastAsia="Calibri" w:hAnsi="Arial" w:cs="Arial"/>
                <w:b/>
                <w:bCs/>
                <w:i/>
                <w:lang w:val="az-Latn-AZ"/>
              </w:rPr>
              <w:t xml:space="preserve"> </w:t>
            </w:r>
          </w:p>
        </w:tc>
        <w:tc>
          <w:tcPr>
            <w:tcW w:w="6828" w:type="dxa"/>
            <w:shd w:val="clear" w:color="auto" w:fill="auto"/>
          </w:tcPr>
          <w:p w14:paraId="6B32ACB0" w14:textId="77777777" w:rsidR="00DD563F" w:rsidRPr="00DD563F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iCs/>
                <w:lang w:val="az-Latn-AZ"/>
              </w:rPr>
            </w:pPr>
          </w:p>
        </w:tc>
      </w:tr>
      <w:tr w:rsidR="00DD563F" w:rsidRPr="00064CE4" w14:paraId="2298636C" w14:textId="77777777" w:rsidTr="008B2810">
        <w:tc>
          <w:tcPr>
            <w:tcW w:w="2982" w:type="dxa"/>
            <w:shd w:val="clear" w:color="auto" w:fill="auto"/>
          </w:tcPr>
          <w:p w14:paraId="373D1012" w14:textId="61C607C2" w:rsidR="00DD563F" w:rsidRPr="00064CE4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i/>
                <w:lang w:val="az-Latn-AZ"/>
              </w:rPr>
            </w:pPr>
            <w:r w:rsidRPr="00064CE4">
              <w:rPr>
                <w:rFonts w:ascii="Arial" w:eastAsia="Calibri" w:hAnsi="Arial" w:cs="Arial"/>
                <w:b/>
                <w:bCs/>
                <w:i/>
                <w:lang w:val="az-Latn-AZ"/>
              </w:rPr>
              <w:t>Layihənin vəzifəsi 2</w:t>
            </w:r>
            <w:r>
              <w:rPr>
                <w:rFonts w:ascii="Arial" w:eastAsia="Calibri" w:hAnsi="Arial" w:cs="Arial"/>
                <w:b/>
                <w:bCs/>
                <w:i/>
                <w:lang w:val="az-Latn-AZ"/>
              </w:rPr>
              <w:t>:</w:t>
            </w:r>
          </w:p>
        </w:tc>
        <w:tc>
          <w:tcPr>
            <w:tcW w:w="6828" w:type="dxa"/>
            <w:shd w:val="clear" w:color="auto" w:fill="auto"/>
          </w:tcPr>
          <w:p w14:paraId="3C9E5E67" w14:textId="77777777" w:rsidR="00DD563F" w:rsidRPr="00DD563F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iCs/>
                <w:lang w:val="az-Latn-AZ"/>
              </w:rPr>
            </w:pPr>
          </w:p>
        </w:tc>
      </w:tr>
      <w:tr w:rsidR="00DD563F" w:rsidRPr="00064CE4" w14:paraId="5C5F77DA" w14:textId="77777777" w:rsidTr="008B2810">
        <w:tc>
          <w:tcPr>
            <w:tcW w:w="2982" w:type="dxa"/>
            <w:shd w:val="clear" w:color="auto" w:fill="auto"/>
          </w:tcPr>
          <w:p w14:paraId="4B2ADD15" w14:textId="644141BE" w:rsidR="00DD563F" w:rsidRPr="00064CE4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i/>
                <w:lang w:val="az-Latn-AZ"/>
              </w:rPr>
            </w:pPr>
            <w:r w:rsidRPr="00064CE4">
              <w:rPr>
                <w:rFonts w:ascii="Arial" w:eastAsia="Calibri" w:hAnsi="Arial" w:cs="Arial"/>
                <w:b/>
                <w:bCs/>
                <w:i/>
                <w:lang w:val="az-Latn-AZ"/>
              </w:rPr>
              <w:t>Layihənin vəzifəsi 3</w:t>
            </w:r>
            <w:r>
              <w:rPr>
                <w:rFonts w:ascii="Arial" w:eastAsia="Calibri" w:hAnsi="Arial" w:cs="Arial"/>
                <w:b/>
                <w:bCs/>
                <w:i/>
                <w:lang w:val="az-Latn-AZ"/>
              </w:rPr>
              <w:t>:</w:t>
            </w:r>
            <w:r w:rsidRPr="00064CE4">
              <w:rPr>
                <w:rFonts w:ascii="Arial" w:eastAsia="Calibri" w:hAnsi="Arial" w:cs="Arial"/>
                <w:b/>
                <w:bCs/>
                <w:i/>
                <w:lang w:val="az-Latn-AZ"/>
              </w:rPr>
              <w:t xml:space="preserve"> </w:t>
            </w:r>
          </w:p>
        </w:tc>
        <w:tc>
          <w:tcPr>
            <w:tcW w:w="6828" w:type="dxa"/>
            <w:shd w:val="clear" w:color="auto" w:fill="auto"/>
          </w:tcPr>
          <w:p w14:paraId="467046F8" w14:textId="77777777" w:rsidR="00DD563F" w:rsidRPr="00DD563F" w:rsidRDefault="00DD563F" w:rsidP="005A2C26">
            <w:pPr>
              <w:spacing w:before="60" w:after="60" w:line="276" w:lineRule="auto"/>
              <w:rPr>
                <w:rFonts w:ascii="Arial" w:eastAsia="Calibri" w:hAnsi="Arial" w:cs="Arial"/>
                <w:iCs/>
                <w:lang w:val="az-Latn-AZ"/>
              </w:rPr>
            </w:pPr>
          </w:p>
        </w:tc>
      </w:tr>
    </w:tbl>
    <w:p w14:paraId="1E5F0015" w14:textId="694DC4BA" w:rsidR="00C63E89" w:rsidRPr="0037149C" w:rsidRDefault="00C63E89" w:rsidP="002F5A3E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97D4DE0" w14:textId="3CCC2BB6" w:rsidR="00827B3F" w:rsidRPr="0037149C" w:rsidRDefault="00606F06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LAYİHƏNİN BENEFİSİARLARI</w:t>
      </w:r>
    </w:p>
    <w:p w14:paraId="1E5DBFF7" w14:textId="618FF83E" w:rsidR="002F5A3E" w:rsidRDefault="002F5A3E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Layihədən birbaşa və dolayısı ilə faydalanacaq əsas benefisiarları qeyd edin.</w:t>
      </w:r>
    </w:p>
    <w:p w14:paraId="6B3343C7" w14:textId="77777777" w:rsidR="00CF28D2" w:rsidRPr="0037149C" w:rsidRDefault="00CF28D2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1CA9EC1" w14:textId="42AB40F9" w:rsidR="0032103A" w:rsidRPr="0037149C" w:rsidRDefault="00606F06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LAYİHƏNİN QISA XÜLASƏSİ</w:t>
      </w:r>
    </w:p>
    <w:p w14:paraId="5CD7A3FD" w14:textId="77777777" w:rsidR="00AE2313" w:rsidRDefault="002F5A3E" w:rsidP="008B2810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Layihənin ideya və mahiyyətini əks etdirən qısa xülasəsini yarım səhifədən çox</w:t>
      </w:r>
      <w:r w:rsidR="00AE2313" w:rsidRPr="0037149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7149C">
        <w:rPr>
          <w:rFonts w:ascii="Arial" w:hAnsi="Arial" w:cs="Arial"/>
          <w:sz w:val="24"/>
          <w:szCs w:val="24"/>
          <w:lang w:val="az-Latn-AZ"/>
        </w:rPr>
        <w:t>olmamaqla təqdim edin.</w:t>
      </w:r>
      <w:r w:rsidR="00DD563F">
        <w:rPr>
          <w:rFonts w:ascii="Arial" w:hAnsi="Arial" w:cs="Arial"/>
          <w:sz w:val="24"/>
          <w:szCs w:val="24"/>
          <w:lang w:val="az-Latn-AZ"/>
        </w:rPr>
        <w:t xml:space="preserve"> Layihə çərçivəsində icra olunacaq fəaliyyətləri və təşkil olunacaq tədbirləri aydın və detallı şəkildə qeyd edin.</w:t>
      </w:r>
      <w:r w:rsidR="008B2810">
        <w:rPr>
          <w:rFonts w:ascii="Arial" w:hAnsi="Arial" w:cs="Arial"/>
          <w:sz w:val="24"/>
          <w:szCs w:val="24"/>
          <w:lang w:val="az-Latn-AZ"/>
        </w:rPr>
        <w:t xml:space="preserve"> Bu bölmədəki məlumat layihəni qiymətləndirən eksperlər üçün layihə  haqqında dəqiq və aydın təssərüfat yaratmağa xidmət edi</w:t>
      </w:r>
      <w:r w:rsidR="00CF28D2">
        <w:rPr>
          <w:rFonts w:ascii="Arial" w:hAnsi="Arial" w:cs="Arial"/>
          <w:sz w:val="24"/>
          <w:szCs w:val="24"/>
          <w:lang w:val="az-Latn-AZ"/>
        </w:rPr>
        <w:t>r.</w:t>
      </w:r>
    </w:p>
    <w:p w14:paraId="3A88D10D" w14:textId="77777777" w:rsidR="00CF28D2" w:rsidRDefault="00CF28D2" w:rsidP="008B2810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AB712CD" w14:textId="57BAF654" w:rsidR="00CF28D2" w:rsidRPr="0037149C" w:rsidRDefault="00CF28D2" w:rsidP="008B2810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  <w:sectPr w:rsidR="00CF28D2" w:rsidRPr="0037149C" w:rsidSect="00D924CB">
          <w:type w:val="continuous"/>
          <w:pgSz w:w="12240" w:h="15840"/>
          <w:pgMar w:top="1440" w:right="900" w:bottom="1135" w:left="1440" w:header="720" w:footer="720" w:gutter="0"/>
          <w:cols w:space="720"/>
          <w:docGrid w:linePitch="360"/>
        </w:sectPr>
      </w:pPr>
    </w:p>
    <w:p w14:paraId="34ED379E" w14:textId="413E986D" w:rsidR="00597EA4" w:rsidRPr="0037149C" w:rsidRDefault="00606F06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LAYİHƏNİN GÖZLƏNİLƏN NƏTİCƏLƏRİ</w:t>
      </w:r>
    </w:p>
    <w:p w14:paraId="46F2AE74" w14:textId="10C93BE3" w:rsidR="00AE2313" w:rsidRDefault="00AE2313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Layihənin icrası nəticəsində əldə olunacaq yekun ölçüləbiləcək nəticələri qeyd edin.</w:t>
      </w:r>
    </w:p>
    <w:p w14:paraId="130B24B2" w14:textId="77777777" w:rsidR="00CF28D2" w:rsidRDefault="00CF28D2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62ACBE2" w14:textId="50D5D9BB" w:rsidR="00DD563F" w:rsidRDefault="00DD563F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D563F">
        <w:rPr>
          <w:rFonts w:ascii="Arial" w:hAnsi="Arial" w:cs="Arial"/>
          <w:b/>
          <w:bCs/>
          <w:sz w:val="24"/>
          <w:szCs w:val="24"/>
          <w:lang w:val="az-Latn-AZ"/>
        </w:rPr>
        <w:t>İNNOVATİVLİK</w:t>
      </w:r>
    </w:p>
    <w:p w14:paraId="5835848C" w14:textId="0A63A564" w:rsidR="00DD563F" w:rsidRDefault="00DD563F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DD563F">
        <w:rPr>
          <w:rFonts w:ascii="Arial" w:hAnsi="Arial" w:cs="Arial"/>
          <w:sz w:val="24"/>
          <w:szCs w:val="24"/>
          <w:lang w:val="az-Latn-AZ"/>
        </w:rPr>
        <w:t xml:space="preserve">Layihə </w:t>
      </w:r>
      <w:r>
        <w:rPr>
          <w:rFonts w:ascii="Arial" w:hAnsi="Arial" w:cs="Arial"/>
          <w:sz w:val="24"/>
          <w:szCs w:val="24"/>
          <w:lang w:val="az-Latn-AZ"/>
        </w:rPr>
        <w:t>t</w:t>
      </w:r>
      <w:r w:rsidRPr="00DD563F">
        <w:rPr>
          <w:rFonts w:ascii="Arial" w:hAnsi="Arial" w:cs="Arial"/>
          <w:sz w:val="24"/>
          <w:szCs w:val="24"/>
          <w:lang w:val="az-Latn-AZ"/>
        </w:rPr>
        <w:t>əklifində göstərilən problemlərin həllində innovativ yanaşma</w:t>
      </w:r>
      <w:r>
        <w:rPr>
          <w:rFonts w:ascii="Arial" w:hAnsi="Arial" w:cs="Arial"/>
          <w:sz w:val="24"/>
          <w:szCs w:val="24"/>
          <w:lang w:val="az-Latn-AZ"/>
        </w:rPr>
        <w:t>nı izah edin.</w:t>
      </w:r>
      <w:r w:rsidRPr="00DD563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U</w:t>
      </w:r>
      <w:r w:rsidRPr="00DD563F">
        <w:rPr>
          <w:rFonts w:ascii="Arial" w:hAnsi="Arial" w:cs="Arial"/>
          <w:sz w:val="24"/>
          <w:szCs w:val="24"/>
          <w:lang w:val="az-Latn-AZ"/>
        </w:rPr>
        <w:t xml:space="preserve">ğurlu təcrübə nümunələri </w:t>
      </w:r>
      <w:r>
        <w:rPr>
          <w:rFonts w:ascii="Arial" w:hAnsi="Arial" w:cs="Arial"/>
          <w:sz w:val="24"/>
          <w:szCs w:val="24"/>
          <w:lang w:val="az-Latn-AZ"/>
        </w:rPr>
        <w:t>istifadə olunduğu halda, qeyd edin.</w:t>
      </w:r>
    </w:p>
    <w:p w14:paraId="2BCCA2AE" w14:textId="77777777" w:rsidR="00CF28D2" w:rsidRPr="00DD563F" w:rsidRDefault="00CF28D2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B901248" w14:textId="02AE6AFF" w:rsidR="00641049" w:rsidRPr="0037149C" w:rsidRDefault="00606F06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 xml:space="preserve"> LAYİHƏNİN DAVAMLILIĞI</w:t>
      </w:r>
    </w:p>
    <w:p w14:paraId="6D82E039" w14:textId="50E0D362" w:rsidR="00CF28D2" w:rsidRDefault="00AE2313" w:rsidP="00CF28D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 nəticəsində qazanılacaq müsbət təcrübənin davam etməsini təmin edəcək yanaşma və mexanizmləri təsvir edin.</w:t>
      </w:r>
    </w:p>
    <w:p w14:paraId="18FA8742" w14:textId="77777777" w:rsidR="00DD563F" w:rsidRPr="0037149C" w:rsidRDefault="00DD563F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lastRenderedPageBreak/>
        <w:t>LAYİHƏNİN MONİTORİNQİ, QİYMƏTLƏNDİRİLMƏSİ VƏ HESABATLILIĞI</w:t>
      </w:r>
    </w:p>
    <w:p w14:paraId="034F5F9F" w14:textId="3AAAD72B" w:rsidR="00015EBB" w:rsidRPr="00015EBB" w:rsidRDefault="00DD563F" w:rsidP="00015EBB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sz w:val="24"/>
          <w:szCs w:val="24"/>
          <w:lang w:val="az-Latn-AZ"/>
        </w:rPr>
        <w:t>Layihənin monitorinq, qiymətləndirmə və hesabatvermə metodologiyasını təsvir edin. Təqdim edilən metodologiyada fəaliyyətlər üzrə nəticə indikatoruna necə nail olunduğunu göstərən məlumatların hansı formada toplanacağı və təhlil ediləcəyi öz əksini tapmalıdır.</w:t>
      </w:r>
    </w:p>
    <w:p w14:paraId="2B56B0CC" w14:textId="77777777" w:rsidR="00CF28D2" w:rsidRDefault="00CF28D2" w:rsidP="00CF28D2">
      <w:pPr>
        <w:pStyle w:val="ListeParagraf"/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0B709D9" w14:textId="75006604" w:rsidR="00C04BE5" w:rsidRPr="00C04BE5" w:rsidRDefault="00CF28D2" w:rsidP="008B2810">
      <w:pPr>
        <w:pStyle w:val="ListeParagraf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TƏŞKİLATIN UYĞUN</w:t>
      </w:r>
      <w:r w:rsidR="00C04BE5" w:rsidRPr="00C04BE5">
        <w:rPr>
          <w:rFonts w:ascii="Arial" w:hAnsi="Arial" w:cs="Arial"/>
          <w:b/>
          <w:bCs/>
          <w:sz w:val="24"/>
          <w:szCs w:val="24"/>
          <w:lang w:val="az-Latn-AZ"/>
        </w:rPr>
        <w:t xml:space="preserve"> TƏCRÜBƏ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Sİ</w:t>
      </w:r>
      <w:r w:rsidR="00C04BE5" w:rsidRPr="00C04BE5">
        <w:rPr>
          <w:b/>
          <w:bCs/>
          <w:lang w:val="az-Latn-AZ"/>
        </w:rPr>
        <w:t xml:space="preserve"> </w:t>
      </w:r>
    </w:p>
    <w:p w14:paraId="59291AEB" w14:textId="3152BA5B" w:rsidR="00DD563F" w:rsidRPr="00C04BE5" w:rsidRDefault="00015EBB" w:rsidP="008B2810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Təşkilatın nizamnamə məqsədini qeyd edin. Son </w:t>
      </w:r>
      <w:r w:rsidR="00CF28D2">
        <w:rPr>
          <w:rFonts w:ascii="Arial" w:hAnsi="Arial" w:cs="Arial"/>
          <w:sz w:val="24"/>
          <w:szCs w:val="24"/>
          <w:lang w:val="az-Latn-AZ"/>
        </w:rPr>
        <w:t>3</w:t>
      </w:r>
      <w:r>
        <w:rPr>
          <w:rFonts w:ascii="Arial" w:hAnsi="Arial" w:cs="Arial"/>
          <w:sz w:val="24"/>
          <w:szCs w:val="24"/>
          <w:lang w:val="az-Latn-AZ"/>
        </w:rPr>
        <w:t xml:space="preserve"> ildə</w:t>
      </w:r>
      <w:r w:rsidR="00C04BE5" w:rsidRPr="00C04BE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04BE5">
        <w:rPr>
          <w:rFonts w:ascii="Arial" w:hAnsi="Arial" w:cs="Arial"/>
          <w:sz w:val="24"/>
          <w:szCs w:val="24"/>
          <w:lang w:val="az-Latn-AZ"/>
        </w:rPr>
        <w:t>mədəniyyət</w:t>
      </w:r>
      <w:r w:rsidR="00C04BE5" w:rsidRPr="00C04BE5">
        <w:rPr>
          <w:rFonts w:ascii="Arial" w:hAnsi="Arial" w:cs="Arial"/>
          <w:sz w:val="24"/>
          <w:szCs w:val="24"/>
          <w:lang w:val="az-Latn-AZ"/>
        </w:rPr>
        <w:t xml:space="preserve"> sahə</w:t>
      </w:r>
      <w:r w:rsidR="00C04BE5">
        <w:rPr>
          <w:rFonts w:ascii="Arial" w:hAnsi="Arial" w:cs="Arial"/>
          <w:sz w:val="24"/>
          <w:szCs w:val="24"/>
          <w:lang w:val="az-Latn-AZ"/>
        </w:rPr>
        <w:t>sin</w:t>
      </w:r>
      <w:r w:rsidR="00C04BE5" w:rsidRPr="00C04BE5">
        <w:rPr>
          <w:rFonts w:ascii="Arial" w:hAnsi="Arial" w:cs="Arial"/>
          <w:sz w:val="24"/>
          <w:szCs w:val="24"/>
          <w:lang w:val="az-Latn-AZ"/>
        </w:rPr>
        <w:t>də həyata keçirdiyiniz fəaliyyətləri və ya layihələri qısa təsvir edin.</w:t>
      </w:r>
      <w:r w:rsidR="00C04BE5">
        <w:rPr>
          <w:rFonts w:ascii="Arial" w:hAnsi="Arial" w:cs="Arial"/>
          <w:sz w:val="24"/>
          <w:szCs w:val="24"/>
          <w:lang w:val="az-Latn-AZ"/>
        </w:rPr>
        <w:t xml:space="preserve"> Təqdim olunan layihənin icrası üçün müvafiq təcrübənizin olmasını əsaslandırın.</w:t>
      </w:r>
    </w:p>
    <w:p w14:paraId="490E2E25" w14:textId="6819F4CF" w:rsidR="00C04BE5" w:rsidRPr="00C04BE5" w:rsidRDefault="00C04BE5" w:rsidP="00C04BE5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CE55F2B" w14:textId="37C95A00" w:rsidR="00641049" w:rsidRDefault="009177A8" w:rsidP="008B2810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37149C">
        <w:rPr>
          <w:rFonts w:ascii="Arial" w:hAnsi="Arial" w:cs="Arial"/>
          <w:b/>
          <w:bCs/>
          <w:sz w:val="24"/>
          <w:szCs w:val="24"/>
          <w:lang w:val="az-Latn-AZ"/>
        </w:rPr>
        <w:t>Layihəni təklif edən qeyri-hökumət təşkilatının qanuni təmsilçisinin adı, soyadı və vəzifəsi:</w:t>
      </w:r>
    </w:p>
    <w:p w14:paraId="428E8E50" w14:textId="71F66482" w:rsidR="00CF28D2" w:rsidRDefault="00CF28D2" w:rsidP="008B2810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47ABA14" w14:textId="77777777" w:rsidR="00CF28D2" w:rsidRPr="0037149C" w:rsidRDefault="00CF28D2" w:rsidP="008B2810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CF28D2" w:rsidRPr="0037149C" w:rsidSect="002F5A3E">
      <w:type w:val="continuous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863E" w14:textId="77777777" w:rsidR="00F24D1E" w:rsidRDefault="00F24D1E" w:rsidP="00E45196">
      <w:pPr>
        <w:spacing w:after="0" w:line="240" w:lineRule="auto"/>
      </w:pPr>
      <w:r>
        <w:separator/>
      </w:r>
    </w:p>
  </w:endnote>
  <w:endnote w:type="continuationSeparator" w:id="0">
    <w:p w14:paraId="002DD07D" w14:textId="77777777" w:rsidR="00F24D1E" w:rsidRDefault="00F24D1E" w:rsidP="00E4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C218" w14:textId="77777777" w:rsidR="00F24D1E" w:rsidRDefault="00F24D1E" w:rsidP="00E45196">
      <w:pPr>
        <w:spacing w:after="0" w:line="240" w:lineRule="auto"/>
      </w:pPr>
      <w:r>
        <w:separator/>
      </w:r>
    </w:p>
  </w:footnote>
  <w:footnote w:type="continuationSeparator" w:id="0">
    <w:p w14:paraId="2288992A" w14:textId="77777777" w:rsidR="00F24D1E" w:rsidRDefault="00F24D1E" w:rsidP="00E4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8692E"/>
    <w:multiLevelType w:val="hybridMultilevel"/>
    <w:tmpl w:val="B14C2522"/>
    <w:lvl w:ilvl="0" w:tplc="D79AE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0372"/>
    <w:multiLevelType w:val="hybridMultilevel"/>
    <w:tmpl w:val="95C65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13EC1"/>
    <w:multiLevelType w:val="hybridMultilevel"/>
    <w:tmpl w:val="57CCA5CC"/>
    <w:lvl w:ilvl="0" w:tplc="FEAEFA18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8B033F"/>
    <w:multiLevelType w:val="hybridMultilevel"/>
    <w:tmpl w:val="96909B54"/>
    <w:lvl w:ilvl="0" w:tplc="D79AE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B4E4E"/>
    <w:multiLevelType w:val="hybridMultilevel"/>
    <w:tmpl w:val="9FAC1106"/>
    <w:lvl w:ilvl="0" w:tplc="A4D646F6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0762"/>
    <w:multiLevelType w:val="hybridMultilevel"/>
    <w:tmpl w:val="91F62970"/>
    <w:lvl w:ilvl="0" w:tplc="BACA8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57269">
    <w:abstractNumId w:val="3"/>
  </w:num>
  <w:num w:numId="2" w16cid:durableId="2128311246">
    <w:abstractNumId w:val="4"/>
  </w:num>
  <w:num w:numId="3" w16cid:durableId="745349092">
    <w:abstractNumId w:val="5"/>
  </w:num>
  <w:num w:numId="4" w16cid:durableId="935669181">
    <w:abstractNumId w:val="2"/>
  </w:num>
  <w:num w:numId="5" w16cid:durableId="2137092809">
    <w:abstractNumId w:val="1"/>
  </w:num>
  <w:num w:numId="6" w16cid:durableId="13775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EE"/>
    <w:rsid w:val="00015EBB"/>
    <w:rsid w:val="00034B1A"/>
    <w:rsid w:val="00043DA4"/>
    <w:rsid w:val="000D02DD"/>
    <w:rsid w:val="001553C1"/>
    <w:rsid w:val="00177B06"/>
    <w:rsid w:val="001D0896"/>
    <w:rsid w:val="001F4269"/>
    <w:rsid w:val="002A28EE"/>
    <w:rsid w:val="002A34E3"/>
    <w:rsid w:val="002A3627"/>
    <w:rsid w:val="002E7F18"/>
    <w:rsid w:val="002F5A3E"/>
    <w:rsid w:val="0032103A"/>
    <w:rsid w:val="00341951"/>
    <w:rsid w:val="00352C12"/>
    <w:rsid w:val="0037149C"/>
    <w:rsid w:val="00391BC2"/>
    <w:rsid w:val="004A7AF1"/>
    <w:rsid w:val="004C0BCC"/>
    <w:rsid w:val="00525795"/>
    <w:rsid w:val="005272CD"/>
    <w:rsid w:val="00597EA4"/>
    <w:rsid w:val="005E543B"/>
    <w:rsid w:val="00606F06"/>
    <w:rsid w:val="00641049"/>
    <w:rsid w:val="00656A77"/>
    <w:rsid w:val="0067481F"/>
    <w:rsid w:val="00680956"/>
    <w:rsid w:val="006B5BAE"/>
    <w:rsid w:val="006D18B4"/>
    <w:rsid w:val="00732547"/>
    <w:rsid w:val="007C798C"/>
    <w:rsid w:val="00801F01"/>
    <w:rsid w:val="00827B3F"/>
    <w:rsid w:val="00837B88"/>
    <w:rsid w:val="00872A5B"/>
    <w:rsid w:val="008B2810"/>
    <w:rsid w:val="0090087B"/>
    <w:rsid w:val="0091047A"/>
    <w:rsid w:val="009177A8"/>
    <w:rsid w:val="0094028D"/>
    <w:rsid w:val="009603E8"/>
    <w:rsid w:val="00971F62"/>
    <w:rsid w:val="009A35C7"/>
    <w:rsid w:val="009E2CCA"/>
    <w:rsid w:val="00A02251"/>
    <w:rsid w:val="00AB2D6A"/>
    <w:rsid w:val="00AB46EC"/>
    <w:rsid w:val="00AE2313"/>
    <w:rsid w:val="00B0253F"/>
    <w:rsid w:val="00B04C0F"/>
    <w:rsid w:val="00B30A24"/>
    <w:rsid w:val="00B30CFE"/>
    <w:rsid w:val="00B84A71"/>
    <w:rsid w:val="00C04BE5"/>
    <w:rsid w:val="00C45451"/>
    <w:rsid w:val="00C4775B"/>
    <w:rsid w:val="00C564C6"/>
    <w:rsid w:val="00C63E89"/>
    <w:rsid w:val="00CF28D2"/>
    <w:rsid w:val="00D924CB"/>
    <w:rsid w:val="00DC4F2C"/>
    <w:rsid w:val="00DD563F"/>
    <w:rsid w:val="00E11586"/>
    <w:rsid w:val="00E43D7F"/>
    <w:rsid w:val="00E45196"/>
    <w:rsid w:val="00E53400"/>
    <w:rsid w:val="00F24D1E"/>
    <w:rsid w:val="00FC4544"/>
    <w:rsid w:val="00FD0C15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AE83"/>
  <w15:chartTrackingRefBased/>
  <w15:docId w15:val="{4AF2D0F7-72C7-4E98-87C7-49E1C86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7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196"/>
  </w:style>
  <w:style w:type="paragraph" w:styleId="AltBilgi">
    <w:name w:val="footer"/>
    <w:basedOn w:val="Normal"/>
    <w:link w:val="AltBilgiChar"/>
    <w:uiPriority w:val="99"/>
    <w:unhideWhenUsed/>
    <w:rsid w:val="00E4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196"/>
  </w:style>
  <w:style w:type="table" w:styleId="TabloKlavuzu">
    <w:name w:val="Table Grid"/>
    <w:basedOn w:val="NormalTablo"/>
    <w:uiPriority w:val="39"/>
    <w:rsid w:val="0060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</dc:creator>
  <cp:keywords/>
  <dc:description/>
  <cp:lastModifiedBy>sahmar quluzade</cp:lastModifiedBy>
  <cp:revision>3</cp:revision>
  <dcterms:created xsi:type="dcterms:W3CDTF">2024-06-27T06:14:00Z</dcterms:created>
  <dcterms:modified xsi:type="dcterms:W3CDTF">2024-07-04T11:04:00Z</dcterms:modified>
</cp:coreProperties>
</file>